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48" w:rsidRDefault="00E12EB9" w:rsidP="00E12EB9">
      <w:pPr>
        <w:tabs>
          <w:tab w:val="left" w:pos="2750"/>
        </w:tabs>
        <w:spacing w:before="65"/>
        <w:ind w:left="720"/>
        <w:rPr>
          <w:sz w:val="24"/>
        </w:rPr>
      </w:pPr>
      <w:bookmarkStart w:id="0" w:name="_GoBack"/>
      <w:bookmarkEnd w:id="0"/>
      <w:r>
        <w:rPr>
          <w:rFonts w:ascii="Arial"/>
          <w:sz w:val="24"/>
        </w:rPr>
        <w:tab/>
      </w:r>
    </w:p>
    <w:p w:rsidR="00143F48" w:rsidRDefault="000039F4" w:rsidP="0053227C">
      <w:pPr>
        <w:spacing w:before="132"/>
        <w:ind w:left="3165"/>
        <w:jc w:val="right"/>
      </w:pPr>
      <w:r>
        <w:br w:type="column"/>
      </w:r>
      <w:proofErr w:type="gramStart"/>
      <w:r w:rsidR="00E12EB9">
        <w:lastRenderedPageBreak/>
        <w:t>Reg.</w:t>
      </w:r>
      <w:r w:rsidR="003B3D63">
        <w:t xml:space="preserve"> </w:t>
      </w:r>
      <w:r w:rsidR="00E12EB9">
        <w:t>No.</w:t>
      </w:r>
      <w:proofErr w:type="gramEnd"/>
      <w:r w:rsidR="00E12EB9">
        <w:t xml:space="preserve"> ____________</w:t>
      </w:r>
      <w:r w:rsidR="00E12EB9" w:rsidRPr="00E12EB9">
        <w:tab/>
      </w:r>
    </w:p>
    <w:p w:rsidR="00E12EB9" w:rsidRDefault="00E12EB9" w:rsidP="001B0699">
      <w:pPr>
        <w:spacing w:before="132"/>
        <w:ind w:left="-2790"/>
        <w:jc w:val="center"/>
      </w:pPr>
      <w:r>
        <w:rPr>
          <w:noProof/>
          <w:lang w:bidi="ar-SA"/>
        </w:rPr>
        <w:drawing>
          <wp:inline distT="0" distB="0" distL="0" distR="0">
            <wp:extent cx="1987550" cy="6769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F48" w:rsidRDefault="000039F4">
      <w:pPr>
        <w:spacing w:line="283" w:lineRule="exact"/>
        <w:ind w:left="39"/>
        <w:rPr>
          <w:b/>
          <w:sz w:val="28"/>
        </w:rPr>
      </w:pPr>
      <w:r>
        <w:rPr>
          <w:b/>
          <w:sz w:val="28"/>
        </w:rPr>
        <w:t xml:space="preserve">End Semester Examination – </w:t>
      </w:r>
      <w:r w:rsidR="00E12EB9" w:rsidRPr="00E12EB9">
        <w:rPr>
          <w:b/>
          <w:sz w:val="28"/>
        </w:rPr>
        <w:t>Nov / Dec – 2019</w:t>
      </w:r>
    </w:p>
    <w:p w:rsidR="00143F48" w:rsidRDefault="00143F48">
      <w:pPr>
        <w:spacing w:line="283" w:lineRule="exact"/>
        <w:rPr>
          <w:sz w:val="28"/>
        </w:rPr>
        <w:sectPr w:rsidR="00143F48">
          <w:type w:val="continuous"/>
          <w:pgSz w:w="11900" w:h="16840"/>
          <w:pgMar w:top="360" w:right="660" w:bottom="280" w:left="480" w:header="720" w:footer="720" w:gutter="0"/>
          <w:cols w:num="2" w:space="720" w:equalWidth="0">
            <w:col w:w="2751" w:space="40"/>
            <w:col w:w="7969"/>
          </w:cols>
        </w:sectPr>
      </w:pPr>
    </w:p>
    <w:p w:rsidR="00143F48" w:rsidRDefault="00143F48">
      <w:pPr>
        <w:spacing w:before="9" w:after="1"/>
        <w:rPr>
          <w:b/>
          <w:sz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94"/>
        <w:gridCol w:w="4525"/>
        <w:gridCol w:w="3363"/>
        <w:gridCol w:w="714"/>
      </w:tblGrid>
      <w:tr w:rsidR="00143F48" w:rsidTr="0053227C">
        <w:trPr>
          <w:trHeight w:val="270"/>
        </w:trPr>
        <w:tc>
          <w:tcPr>
            <w:tcW w:w="1494" w:type="dxa"/>
          </w:tcPr>
          <w:p w:rsidR="00143F48" w:rsidRDefault="000039F4">
            <w:pPr>
              <w:pStyle w:val="TableParagraph"/>
              <w:tabs>
                <w:tab w:val="left" w:pos="1241"/>
              </w:tabs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525" w:type="dxa"/>
          </w:tcPr>
          <w:p w:rsidR="00143F48" w:rsidRDefault="00C157B5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14BT2008</w:t>
            </w:r>
          </w:p>
        </w:tc>
        <w:tc>
          <w:tcPr>
            <w:tcW w:w="3363" w:type="dxa"/>
          </w:tcPr>
          <w:p w:rsidR="00143F48" w:rsidRDefault="000039F4">
            <w:pPr>
              <w:pStyle w:val="TableParagraph"/>
              <w:tabs>
                <w:tab w:val="left" w:pos="1293"/>
              </w:tabs>
              <w:spacing w:line="251" w:lineRule="exact"/>
              <w:ind w:left="0"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714" w:type="dxa"/>
          </w:tcPr>
          <w:p w:rsidR="00143F48" w:rsidRDefault="000039F4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143F48" w:rsidTr="0053227C">
        <w:trPr>
          <w:trHeight w:val="270"/>
        </w:trPr>
        <w:tc>
          <w:tcPr>
            <w:tcW w:w="1494" w:type="dxa"/>
          </w:tcPr>
          <w:p w:rsidR="00143F48" w:rsidRDefault="000039F4">
            <w:pPr>
              <w:pStyle w:val="TableParagraph"/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525" w:type="dxa"/>
          </w:tcPr>
          <w:p w:rsidR="00143F48" w:rsidRDefault="0053227C" w:rsidP="0053227C">
            <w:pPr>
              <w:pStyle w:val="TableParagraph"/>
              <w:spacing w:line="251" w:lineRule="exact"/>
              <w:ind w:left="171" w:right="-533"/>
              <w:rPr>
                <w:b/>
                <w:sz w:val="24"/>
              </w:rPr>
            </w:pPr>
            <w:r>
              <w:rPr>
                <w:b/>
                <w:sz w:val="24"/>
              </w:rPr>
              <w:t>METABOLISM AND BIOENERGETICS</w:t>
            </w:r>
          </w:p>
        </w:tc>
        <w:tc>
          <w:tcPr>
            <w:tcW w:w="3363" w:type="dxa"/>
          </w:tcPr>
          <w:p w:rsidR="00143F48" w:rsidRDefault="000039F4" w:rsidP="001B0699">
            <w:pPr>
              <w:pStyle w:val="TableParagraph"/>
              <w:spacing w:line="251" w:lineRule="exact"/>
              <w:ind w:left="0"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1B0699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714" w:type="dxa"/>
          </w:tcPr>
          <w:p w:rsidR="00143F48" w:rsidRDefault="000039F4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143F48" w:rsidRDefault="00143F48">
      <w:pPr>
        <w:spacing w:before="9"/>
        <w:rPr>
          <w:b/>
          <w:sz w:val="18"/>
        </w:rPr>
      </w:pPr>
    </w:p>
    <w:p w:rsidR="00143F48" w:rsidRDefault="00D30E97">
      <w:pPr>
        <w:spacing w:line="20" w:lineRule="exact"/>
        <w:ind w:left="-38"/>
        <w:rPr>
          <w:sz w:val="2"/>
        </w:rPr>
      </w:pPr>
      <w:r>
        <w:rPr>
          <w:noProof/>
          <w:sz w:val="2"/>
          <w:lang w:bidi="ar-SA"/>
        </w:rPr>
      </w:r>
      <w:r>
        <w:rPr>
          <w:noProof/>
          <w:sz w:val="2"/>
          <w:lang w:bidi="ar-SA"/>
        </w:rPr>
        <w:pict>
          <v:group id="Group 2" o:spid="_x0000_s1026" style="width:513pt;height:.75pt;mso-position-horizontal-relative:char;mso-position-vertical-relative:line" coordsize="1026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">
            <v:line id="Line 3" o:spid="_x0000_s1027" style="position:absolute;visibility:visible;mso-wrap-style:square" from="0,8" to="1026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<w10:wrap type="none"/>
            <w10:anchorlock/>
          </v:group>
        </w:pict>
      </w:r>
    </w:p>
    <w:p w:rsidR="00143F48" w:rsidRDefault="000039F4">
      <w:pPr>
        <w:spacing w:before="90"/>
        <w:ind w:left="3032"/>
        <w:rPr>
          <w:b/>
          <w:sz w:val="24"/>
        </w:rPr>
      </w:pPr>
      <w:r>
        <w:rPr>
          <w:b/>
          <w:sz w:val="24"/>
          <w:u w:val="single"/>
        </w:rPr>
        <w:t>ANSWER ALL QUESTIONS (5 x 20 = 100 Marks)</w:t>
      </w:r>
    </w:p>
    <w:p w:rsidR="00143F48" w:rsidRPr="0053227C" w:rsidRDefault="00143F48">
      <w:pPr>
        <w:spacing w:after="1"/>
        <w:rPr>
          <w:b/>
          <w:sz w:val="24"/>
          <w:szCs w:val="24"/>
        </w:rPr>
      </w:pPr>
    </w:p>
    <w:tbl>
      <w:tblPr>
        <w:tblW w:w="0" w:type="auto"/>
        <w:tblInd w:w="28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708"/>
        <w:gridCol w:w="6850"/>
        <w:gridCol w:w="1170"/>
        <w:gridCol w:w="920"/>
      </w:tblGrid>
      <w:tr w:rsidR="00143F48" w:rsidRPr="00C639D5" w:rsidTr="00C639D5">
        <w:trPr>
          <w:trHeight w:val="552"/>
        </w:trPr>
        <w:tc>
          <w:tcPr>
            <w:tcW w:w="710" w:type="dxa"/>
          </w:tcPr>
          <w:p w:rsidR="00143F48" w:rsidRPr="00C639D5" w:rsidRDefault="000039F4">
            <w:pPr>
              <w:pStyle w:val="TableParagraph"/>
              <w:spacing w:line="240" w:lineRule="auto"/>
              <w:ind w:left="108"/>
              <w:rPr>
                <w:b/>
                <w:sz w:val="24"/>
                <w:szCs w:val="24"/>
              </w:rPr>
            </w:pPr>
            <w:r w:rsidRPr="00C639D5">
              <w:rPr>
                <w:b/>
                <w:sz w:val="24"/>
                <w:szCs w:val="24"/>
              </w:rPr>
              <w:t>Q.</w:t>
            </w:r>
          </w:p>
          <w:p w:rsidR="00143F48" w:rsidRPr="00C639D5" w:rsidRDefault="000039F4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C639D5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08" w:type="dxa"/>
          </w:tcPr>
          <w:p w:rsidR="00143F48" w:rsidRPr="00C639D5" w:rsidRDefault="000039F4">
            <w:pPr>
              <w:pStyle w:val="TableParagraph"/>
              <w:spacing w:line="270" w:lineRule="atLeast"/>
              <w:ind w:right="149"/>
              <w:rPr>
                <w:b/>
                <w:sz w:val="24"/>
                <w:szCs w:val="24"/>
              </w:rPr>
            </w:pPr>
            <w:r w:rsidRPr="00C639D5">
              <w:rPr>
                <w:b/>
                <w:sz w:val="24"/>
                <w:szCs w:val="24"/>
              </w:rPr>
              <w:t>Sub Div.</w:t>
            </w:r>
          </w:p>
        </w:tc>
        <w:tc>
          <w:tcPr>
            <w:tcW w:w="6850" w:type="dxa"/>
          </w:tcPr>
          <w:p w:rsidR="00143F48" w:rsidRPr="00C639D5" w:rsidRDefault="000039F4" w:rsidP="00C639D5">
            <w:pPr>
              <w:pStyle w:val="TableParagraph"/>
              <w:spacing w:line="240" w:lineRule="auto"/>
              <w:ind w:left="2975" w:right="2610"/>
              <w:jc w:val="center"/>
              <w:rPr>
                <w:b/>
                <w:sz w:val="24"/>
                <w:szCs w:val="24"/>
              </w:rPr>
            </w:pPr>
            <w:r w:rsidRPr="00C639D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143F48" w:rsidRPr="00C639D5" w:rsidRDefault="000039F4">
            <w:pPr>
              <w:pStyle w:val="TableParagraph"/>
              <w:spacing w:line="270" w:lineRule="atLeast"/>
              <w:ind w:left="108" w:right="98"/>
              <w:rPr>
                <w:b/>
                <w:sz w:val="24"/>
                <w:szCs w:val="24"/>
              </w:rPr>
            </w:pPr>
            <w:r w:rsidRPr="00C639D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20" w:type="dxa"/>
          </w:tcPr>
          <w:p w:rsidR="00143F48" w:rsidRPr="00C639D5" w:rsidRDefault="000039F4">
            <w:pPr>
              <w:pStyle w:val="TableParagraph"/>
              <w:spacing w:line="240" w:lineRule="auto"/>
              <w:ind w:left="90" w:right="120"/>
              <w:jc w:val="center"/>
              <w:rPr>
                <w:b/>
                <w:sz w:val="24"/>
                <w:szCs w:val="24"/>
              </w:rPr>
            </w:pPr>
            <w:r w:rsidRPr="00C639D5">
              <w:rPr>
                <w:b/>
                <w:sz w:val="24"/>
                <w:szCs w:val="24"/>
              </w:rPr>
              <w:t>Marks</w:t>
            </w:r>
          </w:p>
        </w:tc>
      </w:tr>
      <w:tr w:rsidR="00143F48" w:rsidRPr="0053227C" w:rsidTr="00C639D5">
        <w:trPr>
          <w:trHeight w:val="710"/>
        </w:trPr>
        <w:tc>
          <w:tcPr>
            <w:tcW w:w="710" w:type="dxa"/>
          </w:tcPr>
          <w:p w:rsidR="00143F48" w:rsidRPr="0053227C" w:rsidRDefault="000039F4" w:rsidP="0053227C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1.</w:t>
            </w:r>
          </w:p>
        </w:tc>
        <w:tc>
          <w:tcPr>
            <w:tcW w:w="708" w:type="dxa"/>
          </w:tcPr>
          <w:p w:rsidR="00143F48" w:rsidRPr="0053227C" w:rsidRDefault="00143F48" w:rsidP="00532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143F48" w:rsidRPr="0053227C" w:rsidRDefault="00F30CD6" w:rsidP="0053227C">
            <w:pPr>
              <w:pStyle w:val="TableParagraph"/>
              <w:jc w:val="both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How pyruvate is formed during aerobic conditions?</w:t>
            </w:r>
            <w:r w:rsidR="007D78DE" w:rsidRPr="0053227C">
              <w:rPr>
                <w:sz w:val="24"/>
                <w:szCs w:val="24"/>
              </w:rPr>
              <w:t xml:space="preserve"> Justify with suitable reactions</w:t>
            </w:r>
            <w:r w:rsidR="0053227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53227C" w:rsidRDefault="000039F4" w:rsidP="0053227C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C</w:t>
            </w:r>
            <w:r w:rsidR="0053227C" w:rsidRPr="0053227C">
              <w:rPr>
                <w:sz w:val="24"/>
                <w:szCs w:val="24"/>
              </w:rPr>
              <w:t>O</w:t>
            </w:r>
            <w:r w:rsidRPr="0053227C">
              <w:rPr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143F48" w:rsidRPr="0053227C" w:rsidRDefault="000039F4" w:rsidP="006F68D0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20</w:t>
            </w:r>
          </w:p>
        </w:tc>
      </w:tr>
      <w:tr w:rsidR="00143F48" w:rsidRPr="0053227C">
        <w:trPr>
          <w:trHeight w:val="276"/>
        </w:trPr>
        <w:tc>
          <w:tcPr>
            <w:tcW w:w="10358" w:type="dxa"/>
            <w:gridSpan w:val="5"/>
          </w:tcPr>
          <w:p w:rsidR="00143F48" w:rsidRPr="0053227C" w:rsidRDefault="000039F4" w:rsidP="006F68D0">
            <w:pPr>
              <w:pStyle w:val="TableParagraph"/>
              <w:ind w:left="4913" w:right="4900"/>
              <w:jc w:val="center"/>
              <w:rPr>
                <w:b/>
                <w:sz w:val="24"/>
                <w:szCs w:val="24"/>
              </w:rPr>
            </w:pPr>
            <w:r w:rsidRPr="0053227C">
              <w:rPr>
                <w:b/>
                <w:sz w:val="24"/>
                <w:szCs w:val="24"/>
              </w:rPr>
              <w:t>(OR)</w:t>
            </w:r>
          </w:p>
        </w:tc>
      </w:tr>
      <w:tr w:rsidR="00143F48" w:rsidRPr="0053227C" w:rsidTr="00C639D5">
        <w:trPr>
          <w:trHeight w:val="539"/>
        </w:trPr>
        <w:tc>
          <w:tcPr>
            <w:tcW w:w="710" w:type="dxa"/>
          </w:tcPr>
          <w:p w:rsidR="00143F48" w:rsidRPr="0053227C" w:rsidRDefault="000039F4" w:rsidP="0053227C">
            <w:pPr>
              <w:pStyle w:val="TableParagraph"/>
              <w:spacing w:line="240" w:lineRule="auto"/>
              <w:ind w:left="108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2.</w:t>
            </w:r>
          </w:p>
        </w:tc>
        <w:tc>
          <w:tcPr>
            <w:tcW w:w="708" w:type="dxa"/>
          </w:tcPr>
          <w:p w:rsidR="00143F48" w:rsidRPr="0053227C" w:rsidRDefault="00143F48" w:rsidP="0053227C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143F48" w:rsidRPr="0053227C" w:rsidRDefault="000039F4" w:rsidP="0053227C">
            <w:pPr>
              <w:pStyle w:val="TableParagraph"/>
              <w:spacing w:line="240" w:lineRule="auto"/>
              <w:ind w:right="999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 xml:space="preserve">Illustrate the </w:t>
            </w:r>
            <w:r w:rsidR="009F17CC" w:rsidRPr="0053227C">
              <w:rPr>
                <w:sz w:val="24"/>
                <w:szCs w:val="24"/>
              </w:rPr>
              <w:t>reactions of Pentose Phosphate pathway</w:t>
            </w:r>
            <w:r w:rsidR="0053227C" w:rsidRPr="0053227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53227C" w:rsidRDefault="000039F4" w:rsidP="0053227C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C</w:t>
            </w:r>
            <w:r w:rsidR="0053227C" w:rsidRPr="0053227C">
              <w:rPr>
                <w:sz w:val="24"/>
                <w:szCs w:val="24"/>
              </w:rPr>
              <w:t>O</w:t>
            </w:r>
            <w:r w:rsidRPr="0053227C">
              <w:rPr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E12EB9" w:rsidRPr="0053227C" w:rsidRDefault="009F17CC" w:rsidP="0053227C">
            <w:pPr>
              <w:pStyle w:val="TableParagraph"/>
              <w:spacing w:before="11" w:line="240" w:lineRule="auto"/>
              <w:ind w:left="0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20</w:t>
            </w:r>
          </w:p>
        </w:tc>
      </w:tr>
      <w:tr w:rsidR="00143F48" w:rsidRPr="0053227C" w:rsidTr="00C639D5">
        <w:trPr>
          <w:trHeight w:val="440"/>
        </w:trPr>
        <w:tc>
          <w:tcPr>
            <w:tcW w:w="710" w:type="dxa"/>
          </w:tcPr>
          <w:p w:rsidR="00143F48" w:rsidRPr="0053227C" w:rsidRDefault="000039F4" w:rsidP="0053227C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3.</w:t>
            </w:r>
          </w:p>
        </w:tc>
        <w:tc>
          <w:tcPr>
            <w:tcW w:w="708" w:type="dxa"/>
          </w:tcPr>
          <w:p w:rsidR="00143F48" w:rsidRPr="0053227C" w:rsidRDefault="00143F48" w:rsidP="00532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143F48" w:rsidRPr="0053227C" w:rsidRDefault="000039F4" w:rsidP="0018481D">
            <w:pPr>
              <w:pStyle w:val="TableParagraph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 xml:space="preserve">Describe the </w:t>
            </w:r>
            <w:r w:rsidR="0018481D" w:rsidRPr="0053227C">
              <w:rPr>
                <w:sz w:val="24"/>
                <w:szCs w:val="24"/>
              </w:rPr>
              <w:t>anabolic reactions of aromatic amino acids</w:t>
            </w:r>
            <w:r w:rsidR="0053227C" w:rsidRPr="0053227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53227C" w:rsidRDefault="000039F4" w:rsidP="0053227C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C</w:t>
            </w:r>
            <w:r w:rsidR="0053227C" w:rsidRPr="0053227C">
              <w:rPr>
                <w:sz w:val="24"/>
                <w:szCs w:val="24"/>
              </w:rPr>
              <w:t>O</w:t>
            </w:r>
            <w:r w:rsidRPr="0053227C">
              <w:rPr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143F48" w:rsidRPr="0053227C" w:rsidRDefault="000039F4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20</w:t>
            </w:r>
          </w:p>
        </w:tc>
      </w:tr>
      <w:tr w:rsidR="00143F48" w:rsidRPr="0053227C">
        <w:trPr>
          <w:trHeight w:val="275"/>
        </w:trPr>
        <w:tc>
          <w:tcPr>
            <w:tcW w:w="10358" w:type="dxa"/>
            <w:gridSpan w:val="5"/>
          </w:tcPr>
          <w:p w:rsidR="00143F48" w:rsidRPr="0053227C" w:rsidRDefault="000039F4">
            <w:pPr>
              <w:pStyle w:val="TableParagraph"/>
              <w:ind w:left="4913" w:right="4900"/>
              <w:jc w:val="center"/>
              <w:rPr>
                <w:b/>
                <w:sz w:val="24"/>
                <w:szCs w:val="24"/>
              </w:rPr>
            </w:pPr>
            <w:r w:rsidRPr="0053227C">
              <w:rPr>
                <w:b/>
                <w:sz w:val="24"/>
                <w:szCs w:val="24"/>
              </w:rPr>
              <w:t>(OR)</w:t>
            </w:r>
          </w:p>
        </w:tc>
      </w:tr>
      <w:tr w:rsidR="00143F48" w:rsidRPr="0053227C" w:rsidTr="00C639D5">
        <w:trPr>
          <w:trHeight w:val="413"/>
        </w:trPr>
        <w:tc>
          <w:tcPr>
            <w:tcW w:w="710" w:type="dxa"/>
          </w:tcPr>
          <w:p w:rsidR="00143F48" w:rsidRPr="0053227C" w:rsidRDefault="000039F4" w:rsidP="0053227C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:rsidR="00143F48" w:rsidRPr="0053227C" w:rsidRDefault="00143F48" w:rsidP="00532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143F48" w:rsidRPr="0053227C" w:rsidRDefault="0018481D">
            <w:pPr>
              <w:pStyle w:val="TableParagraph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Elaborate on the urea cycle</w:t>
            </w:r>
            <w:r w:rsidR="0053227C" w:rsidRPr="0053227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53227C" w:rsidRDefault="000039F4" w:rsidP="0053227C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C</w:t>
            </w:r>
            <w:r w:rsidR="0053227C" w:rsidRPr="0053227C">
              <w:rPr>
                <w:sz w:val="24"/>
                <w:szCs w:val="24"/>
              </w:rPr>
              <w:t>O</w:t>
            </w:r>
            <w:r w:rsidRPr="0053227C">
              <w:rPr>
                <w:sz w:val="24"/>
                <w:szCs w:val="24"/>
              </w:rPr>
              <w:t>2</w:t>
            </w:r>
          </w:p>
        </w:tc>
        <w:tc>
          <w:tcPr>
            <w:tcW w:w="920" w:type="dxa"/>
          </w:tcPr>
          <w:p w:rsidR="00143F48" w:rsidRPr="0053227C" w:rsidRDefault="000039F4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20</w:t>
            </w:r>
          </w:p>
        </w:tc>
      </w:tr>
      <w:tr w:rsidR="0053227C" w:rsidRPr="0053227C" w:rsidTr="00C639D5">
        <w:trPr>
          <w:trHeight w:val="276"/>
        </w:trPr>
        <w:tc>
          <w:tcPr>
            <w:tcW w:w="710" w:type="dxa"/>
          </w:tcPr>
          <w:p w:rsidR="0053227C" w:rsidRPr="0053227C" w:rsidRDefault="0053227C" w:rsidP="0053227C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3227C" w:rsidRPr="0053227C" w:rsidRDefault="0053227C" w:rsidP="00532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53227C" w:rsidRPr="0053227C" w:rsidRDefault="005322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53227C" w:rsidRPr="0053227C" w:rsidRDefault="0053227C" w:rsidP="0053227C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</w:tcPr>
          <w:p w:rsidR="0053227C" w:rsidRPr="0053227C" w:rsidRDefault="0053227C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</w:p>
        </w:tc>
      </w:tr>
      <w:tr w:rsidR="00143F48" w:rsidRPr="0053227C" w:rsidTr="00C639D5">
        <w:trPr>
          <w:trHeight w:val="377"/>
        </w:trPr>
        <w:tc>
          <w:tcPr>
            <w:tcW w:w="710" w:type="dxa"/>
          </w:tcPr>
          <w:p w:rsidR="00143F48" w:rsidRPr="0053227C" w:rsidRDefault="000039F4" w:rsidP="0053227C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5.</w:t>
            </w:r>
          </w:p>
        </w:tc>
        <w:tc>
          <w:tcPr>
            <w:tcW w:w="708" w:type="dxa"/>
          </w:tcPr>
          <w:p w:rsidR="00143F48" w:rsidRPr="0053227C" w:rsidRDefault="00143F48" w:rsidP="00532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143F48" w:rsidRPr="0053227C" w:rsidRDefault="006F68D0" w:rsidP="0053227C">
            <w:pPr>
              <w:pStyle w:val="TableParagraph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How cholesterol is biosynthesized in our body</w:t>
            </w:r>
            <w:r w:rsidR="00E12EB9" w:rsidRPr="0053227C">
              <w:rPr>
                <w:sz w:val="24"/>
                <w:szCs w:val="24"/>
              </w:rPr>
              <w:t>?</w:t>
            </w:r>
            <w:r w:rsidR="0053227C" w:rsidRPr="0053227C">
              <w:rPr>
                <w:sz w:val="24"/>
                <w:szCs w:val="24"/>
              </w:rPr>
              <w:t xml:space="preserve"> </w:t>
            </w:r>
            <w:r w:rsidR="00E12EB9" w:rsidRPr="0053227C">
              <w:rPr>
                <w:sz w:val="24"/>
                <w:szCs w:val="24"/>
              </w:rPr>
              <w:t xml:space="preserve"> Explain in detail</w:t>
            </w:r>
            <w:r w:rsidR="0053227C" w:rsidRPr="0053227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53227C" w:rsidRDefault="000039F4" w:rsidP="0053227C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C</w:t>
            </w:r>
            <w:r w:rsidR="0053227C" w:rsidRPr="0053227C">
              <w:rPr>
                <w:sz w:val="24"/>
                <w:szCs w:val="24"/>
              </w:rPr>
              <w:t>O</w:t>
            </w:r>
            <w:r w:rsidRPr="0053227C">
              <w:rPr>
                <w:sz w:val="24"/>
                <w:szCs w:val="24"/>
              </w:rPr>
              <w:t>2</w:t>
            </w:r>
          </w:p>
        </w:tc>
        <w:tc>
          <w:tcPr>
            <w:tcW w:w="920" w:type="dxa"/>
          </w:tcPr>
          <w:p w:rsidR="00143F48" w:rsidRPr="0053227C" w:rsidRDefault="000039F4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20</w:t>
            </w:r>
          </w:p>
        </w:tc>
      </w:tr>
      <w:tr w:rsidR="00143F48" w:rsidRPr="0053227C">
        <w:trPr>
          <w:trHeight w:val="275"/>
        </w:trPr>
        <w:tc>
          <w:tcPr>
            <w:tcW w:w="10358" w:type="dxa"/>
            <w:gridSpan w:val="5"/>
          </w:tcPr>
          <w:p w:rsidR="00143F48" w:rsidRPr="0053227C" w:rsidRDefault="000039F4">
            <w:pPr>
              <w:pStyle w:val="TableParagraph"/>
              <w:ind w:left="4913" w:right="4900"/>
              <w:jc w:val="center"/>
              <w:rPr>
                <w:b/>
                <w:sz w:val="24"/>
                <w:szCs w:val="24"/>
              </w:rPr>
            </w:pPr>
            <w:r w:rsidRPr="0053227C">
              <w:rPr>
                <w:b/>
                <w:sz w:val="24"/>
                <w:szCs w:val="24"/>
              </w:rPr>
              <w:t>(OR)</w:t>
            </w:r>
          </w:p>
        </w:tc>
      </w:tr>
      <w:tr w:rsidR="00143F48" w:rsidRPr="0053227C" w:rsidTr="00C639D5">
        <w:trPr>
          <w:trHeight w:val="440"/>
        </w:trPr>
        <w:tc>
          <w:tcPr>
            <w:tcW w:w="710" w:type="dxa"/>
          </w:tcPr>
          <w:p w:rsidR="00143F48" w:rsidRPr="0053227C" w:rsidRDefault="000039F4" w:rsidP="0053227C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6.</w:t>
            </w:r>
          </w:p>
        </w:tc>
        <w:tc>
          <w:tcPr>
            <w:tcW w:w="708" w:type="dxa"/>
          </w:tcPr>
          <w:p w:rsidR="00143F48" w:rsidRPr="0053227C" w:rsidRDefault="00143F48" w:rsidP="00532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143F48" w:rsidRPr="0053227C" w:rsidRDefault="006F68D0" w:rsidP="006F68D0">
            <w:pPr>
              <w:pStyle w:val="TableParagraph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Sketch the anabolic and catabolic reactions of fatty acid</w:t>
            </w:r>
            <w:r w:rsidR="0053227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53227C" w:rsidRDefault="000039F4" w:rsidP="0053227C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C</w:t>
            </w:r>
            <w:r w:rsidR="0053227C" w:rsidRPr="0053227C">
              <w:rPr>
                <w:sz w:val="24"/>
                <w:szCs w:val="24"/>
              </w:rPr>
              <w:t>O</w:t>
            </w:r>
            <w:r w:rsidRPr="0053227C">
              <w:rPr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143F48" w:rsidRPr="0053227C" w:rsidRDefault="000039F4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20</w:t>
            </w:r>
          </w:p>
        </w:tc>
      </w:tr>
      <w:tr w:rsidR="0053227C" w:rsidRPr="0053227C" w:rsidTr="00C639D5">
        <w:trPr>
          <w:trHeight w:val="276"/>
        </w:trPr>
        <w:tc>
          <w:tcPr>
            <w:tcW w:w="710" w:type="dxa"/>
          </w:tcPr>
          <w:p w:rsidR="0053227C" w:rsidRPr="0053227C" w:rsidRDefault="0053227C" w:rsidP="0053227C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3227C" w:rsidRPr="0053227C" w:rsidRDefault="0053227C" w:rsidP="00532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53227C" w:rsidRPr="0053227C" w:rsidRDefault="0053227C" w:rsidP="006F68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53227C" w:rsidRPr="0053227C" w:rsidRDefault="0053227C" w:rsidP="0053227C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</w:tcPr>
          <w:p w:rsidR="0053227C" w:rsidRPr="0053227C" w:rsidRDefault="0053227C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</w:p>
        </w:tc>
      </w:tr>
      <w:tr w:rsidR="00143F48" w:rsidRPr="0053227C" w:rsidTr="00C639D5">
        <w:trPr>
          <w:trHeight w:val="683"/>
        </w:trPr>
        <w:tc>
          <w:tcPr>
            <w:tcW w:w="710" w:type="dxa"/>
          </w:tcPr>
          <w:p w:rsidR="00143F48" w:rsidRPr="0053227C" w:rsidRDefault="000039F4" w:rsidP="0053227C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7.</w:t>
            </w:r>
          </w:p>
        </w:tc>
        <w:tc>
          <w:tcPr>
            <w:tcW w:w="708" w:type="dxa"/>
          </w:tcPr>
          <w:p w:rsidR="00143F48" w:rsidRPr="0053227C" w:rsidRDefault="00143F48" w:rsidP="00532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143F48" w:rsidRPr="0053227C" w:rsidRDefault="000039F4" w:rsidP="003863A3">
            <w:pPr>
              <w:pStyle w:val="TableParagraph"/>
              <w:jc w:val="both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 xml:space="preserve">Classify the various </w:t>
            </w:r>
            <w:r w:rsidR="0018481D" w:rsidRPr="0053227C">
              <w:rPr>
                <w:sz w:val="24"/>
                <w:szCs w:val="24"/>
              </w:rPr>
              <w:t>inborn errors of nucleotide metabolism and lipid metabolism</w:t>
            </w:r>
            <w:r w:rsidR="0053227C" w:rsidRPr="0053227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53227C" w:rsidRDefault="000039F4" w:rsidP="0053227C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C</w:t>
            </w:r>
            <w:r w:rsidR="0053227C" w:rsidRPr="0053227C">
              <w:rPr>
                <w:sz w:val="24"/>
                <w:szCs w:val="24"/>
              </w:rPr>
              <w:t>O</w:t>
            </w:r>
            <w:r w:rsidRPr="0053227C">
              <w:rPr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143F48" w:rsidRPr="0053227C" w:rsidRDefault="000039F4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20</w:t>
            </w:r>
          </w:p>
        </w:tc>
      </w:tr>
      <w:tr w:rsidR="00143F48" w:rsidRPr="0053227C">
        <w:trPr>
          <w:trHeight w:val="276"/>
        </w:trPr>
        <w:tc>
          <w:tcPr>
            <w:tcW w:w="10358" w:type="dxa"/>
            <w:gridSpan w:val="5"/>
          </w:tcPr>
          <w:p w:rsidR="00143F48" w:rsidRPr="0053227C" w:rsidRDefault="000039F4">
            <w:pPr>
              <w:pStyle w:val="TableParagraph"/>
              <w:ind w:left="4913" w:right="4900"/>
              <w:jc w:val="center"/>
              <w:rPr>
                <w:b/>
                <w:sz w:val="24"/>
                <w:szCs w:val="24"/>
              </w:rPr>
            </w:pPr>
            <w:r w:rsidRPr="0053227C">
              <w:rPr>
                <w:b/>
                <w:sz w:val="24"/>
                <w:szCs w:val="24"/>
              </w:rPr>
              <w:t>(OR)</w:t>
            </w:r>
          </w:p>
        </w:tc>
      </w:tr>
      <w:tr w:rsidR="00143F48" w:rsidRPr="0053227C" w:rsidTr="00C639D5">
        <w:trPr>
          <w:trHeight w:val="551"/>
        </w:trPr>
        <w:tc>
          <w:tcPr>
            <w:tcW w:w="710" w:type="dxa"/>
          </w:tcPr>
          <w:p w:rsidR="00143F48" w:rsidRPr="0053227C" w:rsidRDefault="000039F4" w:rsidP="0053227C">
            <w:pPr>
              <w:pStyle w:val="TableParagraph"/>
              <w:spacing w:line="240" w:lineRule="auto"/>
              <w:ind w:left="108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8.</w:t>
            </w:r>
          </w:p>
        </w:tc>
        <w:tc>
          <w:tcPr>
            <w:tcW w:w="708" w:type="dxa"/>
          </w:tcPr>
          <w:p w:rsidR="00143F48" w:rsidRPr="0053227C" w:rsidRDefault="00143F48" w:rsidP="0053227C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143F48" w:rsidRPr="0053227C" w:rsidRDefault="000039F4" w:rsidP="0018481D">
            <w:pPr>
              <w:pStyle w:val="TableParagraph"/>
              <w:spacing w:line="270" w:lineRule="atLeast"/>
              <w:ind w:right="80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 xml:space="preserve">Describe the </w:t>
            </w:r>
            <w:r w:rsidR="0018481D" w:rsidRPr="0053227C">
              <w:rPr>
                <w:sz w:val="24"/>
                <w:szCs w:val="24"/>
              </w:rPr>
              <w:t xml:space="preserve">catabolism of </w:t>
            </w:r>
            <w:proofErr w:type="spellStart"/>
            <w:r w:rsidR="0018481D" w:rsidRPr="0053227C">
              <w:rPr>
                <w:sz w:val="24"/>
                <w:szCs w:val="24"/>
              </w:rPr>
              <w:t>purines</w:t>
            </w:r>
            <w:proofErr w:type="spellEnd"/>
            <w:r w:rsidR="0018481D" w:rsidRPr="0053227C">
              <w:rPr>
                <w:sz w:val="24"/>
                <w:szCs w:val="24"/>
              </w:rPr>
              <w:t xml:space="preserve"> and </w:t>
            </w:r>
            <w:proofErr w:type="spellStart"/>
            <w:r w:rsidR="0018481D" w:rsidRPr="0053227C">
              <w:rPr>
                <w:sz w:val="24"/>
                <w:szCs w:val="24"/>
              </w:rPr>
              <w:t>pyrimidines</w:t>
            </w:r>
            <w:proofErr w:type="spellEnd"/>
            <w:r w:rsidR="0053227C" w:rsidRPr="0053227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53227C" w:rsidRDefault="000039F4" w:rsidP="0053227C">
            <w:pPr>
              <w:pStyle w:val="TableParagraph"/>
              <w:spacing w:line="252" w:lineRule="exact"/>
              <w:ind w:left="356" w:right="136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C</w:t>
            </w:r>
            <w:r w:rsidR="0053227C" w:rsidRPr="0053227C">
              <w:rPr>
                <w:sz w:val="24"/>
                <w:szCs w:val="24"/>
              </w:rPr>
              <w:t>O</w:t>
            </w:r>
            <w:r w:rsidRPr="0053227C">
              <w:rPr>
                <w:sz w:val="24"/>
                <w:szCs w:val="24"/>
              </w:rPr>
              <w:t>2</w:t>
            </w:r>
          </w:p>
        </w:tc>
        <w:tc>
          <w:tcPr>
            <w:tcW w:w="920" w:type="dxa"/>
          </w:tcPr>
          <w:p w:rsidR="00143F48" w:rsidRPr="0053227C" w:rsidRDefault="000039F4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20</w:t>
            </w:r>
          </w:p>
        </w:tc>
      </w:tr>
      <w:tr w:rsidR="00143F48" w:rsidRPr="0053227C" w:rsidTr="00C639D5">
        <w:trPr>
          <w:trHeight w:val="276"/>
        </w:trPr>
        <w:tc>
          <w:tcPr>
            <w:tcW w:w="1418" w:type="dxa"/>
            <w:gridSpan w:val="2"/>
          </w:tcPr>
          <w:p w:rsidR="00143F48" w:rsidRPr="0053227C" w:rsidRDefault="00143F4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850" w:type="dxa"/>
          </w:tcPr>
          <w:p w:rsidR="0053227C" w:rsidRPr="0053227C" w:rsidRDefault="0053227C">
            <w:pPr>
              <w:pStyle w:val="TableParagraph"/>
              <w:rPr>
                <w:sz w:val="24"/>
                <w:szCs w:val="24"/>
                <w:u w:val="single"/>
              </w:rPr>
            </w:pPr>
          </w:p>
          <w:p w:rsidR="00143F48" w:rsidRPr="0053227C" w:rsidRDefault="000039F4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  <w:r w:rsidRPr="0053227C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53227C" w:rsidRPr="0053227C" w:rsidRDefault="005322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143F48" w:rsidRPr="0053227C" w:rsidRDefault="00143F4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20" w:type="dxa"/>
          </w:tcPr>
          <w:p w:rsidR="00143F48" w:rsidRPr="0053227C" w:rsidRDefault="00143F4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3227C" w:rsidRPr="0053227C" w:rsidTr="00C639D5">
        <w:trPr>
          <w:trHeight w:val="276"/>
        </w:trPr>
        <w:tc>
          <w:tcPr>
            <w:tcW w:w="710" w:type="dxa"/>
            <w:vMerge w:val="restart"/>
          </w:tcPr>
          <w:p w:rsidR="0053227C" w:rsidRPr="0053227C" w:rsidRDefault="0053227C" w:rsidP="0053227C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9.</w:t>
            </w:r>
          </w:p>
        </w:tc>
        <w:tc>
          <w:tcPr>
            <w:tcW w:w="708" w:type="dxa"/>
          </w:tcPr>
          <w:p w:rsidR="0053227C" w:rsidRPr="0053227C" w:rsidRDefault="0053227C" w:rsidP="0053227C">
            <w:pPr>
              <w:pStyle w:val="TableParagraph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a.</w:t>
            </w:r>
          </w:p>
        </w:tc>
        <w:tc>
          <w:tcPr>
            <w:tcW w:w="6850" w:type="dxa"/>
          </w:tcPr>
          <w:p w:rsidR="0053227C" w:rsidRDefault="0053227C">
            <w:pPr>
              <w:pStyle w:val="TableParagraph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Comment on respiratory chain.</w:t>
            </w:r>
          </w:p>
          <w:p w:rsidR="003863A3" w:rsidRPr="0053227C" w:rsidRDefault="003863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53227C" w:rsidRPr="0053227C" w:rsidRDefault="0053227C" w:rsidP="0053227C">
            <w:pPr>
              <w:pStyle w:val="TableParagraph"/>
              <w:tabs>
                <w:tab w:val="left" w:pos="890"/>
              </w:tabs>
              <w:spacing w:line="252" w:lineRule="exact"/>
              <w:ind w:left="356" w:right="13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CO2</w:t>
            </w:r>
          </w:p>
        </w:tc>
        <w:tc>
          <w:tcPr>
            <w:tcW w:w="920" w:type="dxa"/>
          </w:tcPr>
          <w:p w:rsidR="0053227C" w:rsidRPr="0053227C" w:rsidRDefault="0053227C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10</w:t>
            </w:r>
          </w:p>
        </w:tc>
      </w:tr>
      <w:tr w:rsidR="0053227C" w:rsidRPr="0053227C" w:rsidTr="00C639D5">
        <w:trPr>
          <w:trHeight w:val="276"/>
        </w:trPr>
        <w:tc>
          <w:tcPr>
            <w:tcW w:w="710" w:type="dxa"/>
            <w:vMerge/>
          </w:tcPr>
          <w:p w:rsidR="0053227C" w:rsidRPr="0053227C" w:rsidRDefault="0053227C" w:rsidP="0053227C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3227C" w:rsidRPr="0053227C" w:rsidRDefault="0053227C" w:rsidP="0053227C">
            <w:pPr>
              <w:pStyle w:val="TableParagraph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b.</w:t>
            </w:r>
          </w:p>
        </w:tc>
        <w:tc>
          <w:tcPr>
            <w:tcW w:w="6850" w:type="dxa"/>
          </w:tcPr>
          <w:p w:rsidR="0053227C" w:rsidRDefault="0053227C">
            <w:pPr>
              <w:pStyle w:val="TableParagraph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How ATP is produc</w:t>
            </w:r>
            <w:r w:rsidR="004360CB">
              <w:rPr>
                <w:sz w:val="24"/>
                <w:szCs w:val="24"/>
              </w:rPr>
              <w:t xml:space="preserve">ed by oxidative </w:t>
            </w:r>
            <w:proofErr w:type="spellStart"/>
            <w:r w:rsidR="004360CB">
              <w:rPr>
                <w:sz w:val="24"/>
                <w:szCs w:val="24"/>
              </w:rPr>
              <w:t>phosphorylation</w:t>
            </w:r>
            <w:proofErr w:type="spellEnd"/>
            <w:r w:rsidR="004360CB">
              <w:rPr>
                <w:sz w:val="24"/>
                <w:szCs w:val="24"/>
              </w:rPr>
              <w:t>?</w:t>
            </w:r>
          </w:p>
          <w:p w:rsidR="003863A3" w:rsidRPr="0053227C" w:rsidRDefault="003863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53227C" w:rsidRPr="0053227C" w:rsidRDefault="0053227C" w:rsidP="0053227C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 xml:space="preserve"> CO1</w:t>
            </w:r>
          </w:p>
        </w:tc>
        <w:tc>
          <w:tcPr>
            <w:tcW w:w="920" w:type="dxa"/>
          </w:tcPr>
          <w:p w:rsidR="0053227C" w:rsidRPr="0053227C" w:rsidRDefault="0053227C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53227C">
              <w:rPr>
                <w:sz w:val="24"/>
                <w:szCs w:val="24"/>
              </w:rPr>
              <w:t>10</w:t>
            </w:r>
          </w:p>
        </w:tc>
      </w:tr>
    </w:tbl>
    <w:p w:rsidR="000039F4" w:rsidRPr="0053227C" w:rsidRDefault="000039F4">
      <w:pPr>
        <w:rPr>
          <w:sz w:val="24"/>
          <w:szCs w:val="24"/>
        </w:rPr>
      </w:pPr>
    </w:p>
    <w:sectPr w:rsidR="000039F4" w:rsidRPr="0053227C" w:rsidSect="001F75ED">
      <w:type w:val="continuous"/>
      <w:pgSz w:w="11900" w:h="16840"/>
      <w:pgMar w:top="360" w:right="66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56C20"/>
    <w:multiLevelType w:val="hybridMultilevel"/>
    <w:tmpl w:val="BD7AA444"/>
    <w:lvl w:ilvl="0" w:tplc="664264B8">
      <w:start w:val="2"/>
      <w:numFmt w:val="lowerRoman"/>
      <w:lvlText w:val="%1)"/>
      <w:lvlJc w:val="left"/>
      <w:pPr>
        <w:ind w:left="321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en-US" w:eastAsia="en-US" w:bidi="en-US"/>
      </w:rPr>
    </w:lvl>
    <w:lvl w:ilvl="1" w:tplc="45EAB930">
      <w:numFmt w:val="bullet"/>
      <w:lvlText w:val="•"/>
      <w:lvlJc w:val="left"/>
      <w:pPr>
        <w:ind w:left="982" w:hanging="213"/>
      </w:pPr>
      <w:rPr>
        <w:rFonts w:hint="default"/>
        <w:lang w:val="en-US" w:eastAsia="en-US" w:bidi="en-US"/>
      </w:rPr>
    </w:lvl>
    <w:lvl w:ilvl="2" w:tplc="1DC46A18">
      <w:numFmt w:val="bullet"/>
      <w:lvlText w:val="•"/>
      <w:lvlJc w:val="left"/>
      <w:pPr>
        <w:ind w:left="1644" w:hanging="213"/>
      </w:pPr>
      <w:rPr>
        <w:rFonts w:hint="default"/>
        <w:lang w:val="en-US" w:eastAsia="en-US" w:bidi="en-US"/>
      </w:rPr>
    </w:lvl>
    <w:lvl w:ilvl="3" w:tplc="B7F2748C">
      <w:numFmt w:val="bullet"/>
      <w:lvlText w:val="•"/>
      <w:lvlJc w:val="left"/>
      <w:pPr>
        <w:ind w:left="2306" w:hanging="213"/>
      </w:pPr>
      <w:rPr>
        <w:rFonts w:hint="default"/>
        <w:lang w:val="en-US" w:eastAsia="en-US" w:bidi="en-US"/>
      </w:rPr>
    </w:lvl>
    <w:lvl w:ilvl="4" w:tplc="79D8BA52">
      <w:numFmt w:val="bullet"/>
      <w:lvlText w:val="•"/>
      <w:lvlJc w:val="left"/>
      <w:pPr>
        <w:ind w:left="2968" w:hanging="213"/>
      </w:pPr>
      <w:rPr>
        <w:rFonts w:hint="default"/>
        <w:lang w:val="en-US" w:eastAsia="en-US" w:bidi="en-US"/>
      </w:rPr>
    </w:lvl>
    <w:lvl w:ilvl="5" w:tplc="95A0AC68">
      <w:numFmt w:val="bullet"/>
      <w:lvlText w:val="•"/>
      <w:lvlJc w:val="left"/>
      <w:pPr>
        <w:ind w:left="3630" w:hanging="213"/>
      </w:pPr>
      <w:rPr>
        <w:rFonts w:hint="default"/>
        <w:lang w:val="en-US" w:eastAsia="en-US" w:bidi="en-US"/>
      </w:rPr>
    </w:lvl>
    <w:lvl w:ilvl="6" w:tplc="A43876E4">
      <w:numFmt w:val="bullet"/>
      <w:lvlText w:val="•"/>
      <w:lvlJc w:val="left"/>
      <w:pPr>
        <w:ind w:left="4292" w:hanging="213"/>
      </w:pPr>
      <w:rPr>
        <w:rFonts w:hint="default"/>
        <w:lang w:val="en-US" w:eastAsia="en-US" w:bidi="en-US"/>
      </w:rPr>
    </w:lvl>
    <w:lvl w:ilvl="7" w:tplc="6A9E9D26">
      <w:numFmt w:val="bullet"/>
      <w:lvlText w:val="•"/>
      <w:lvlJc w:val="left"/>
      <w:pPr>
        <w:ind w:left="4954" w:hanging="213"/>
      </w:pPr>
      <w:rPr>
        <w:rFonts w:hint="default"/>
        <w:lang w:val="en-US" w:eastAsia="en-US" w:bidi="en-US"/>
      </w:rPr>
    </w:lvl>
    <w:lvl w:ilvl="8" w:tplc="61B01144">
      <w:numFmt w:val="bullet"/>
      <w:lvlText w:val="•"/>
      <w:lvlJc w:val="left"/>
      <w:pPr>
        <w:ind w:left="5616" w:hanging="213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43F48"/>
    <w:rsid w:val="000039F4"/>
    <w:rsid w:val="00143F48"/>
    <w:rsid w:val="00156320"/>
    <w:rsid w:val="0018481D"/>
    <w:rsid w:val="001B0699"/>
    <w:rsid w:val="001F75ED"/>
    <w:rsid w:val="00262F70"/>
    <w:rsid w:val="003863A3"/>
    <w:rsid w:val="003B3D63"/>
    <w:rsid w:val="004360CB"/>
    <w:rsid w:val="00527C16"/>
    <w:rsid w:val="0053227C"/>
    <w:rsid w:val="006F68D0"/>
    <w:rsid w:val="007D78DE"/>
    <w:rsid w:val="009F17CC"/>
    <w:rsid w:val="00A86F43"/>
    <w:rsid w:val="00C157B5"/>
    <w:rsid w:val="00C639D5"/>
    <w:rsid w:val="00D30E97"/>
    <w:rsid w:val="00DD0078"/>
    <w:rsid w:val="00E12EB9"/>
    <w:rsid w:val="00F30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F75ED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F75ED"/>
    <w:rPr>
      <w:rFonts w:ascii="DejaVu Sans" w:eastAsia="DejaVu Sans" w:hAnsi="DejaVu Sans" w:cs="DejaVu Sans"/>
      <w:sz w:val="16"/>
      <w:szCs w:val="16"/>
    </w:rPr>
  </w:style>
  <w:style w:type="paragraph" w:styleId="ListParagraph">
    <w:name w:val="List Paragraph"/>
    <w:basedOn w:val="Normal"/>
    <w:uiPriority w:val="1"/>
    <w:qFormat/>
    <w:rsid w:val="001F75ED"/>
  </w:style>
  <w:style w:type="paragraph" w:customStyle="1" w:styleId="TableParagraph">
    <w:name w:val="Table Paragraph"/>
    <w:basedOn w:val="Normal"/>
    <w:uiPriority w:val="1"/>
    <w:qFormat/>
    <w:rsid w:val="001F75ED"/>
    <w:pPr>
      <w:spacing w:line="256" w:lineRule="exact"/>
      <w:ind w:left="10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B9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DejaVu Sans" w:eastAsia="DejaVu Sans" w:hAnsi="DejaVu Sans" w:cs="DejaVu Sans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B9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2019-10-13T15:19:00Z</cp:lastPrinted>
  <dcterms:created xsi:type="dcterms:W3CDTF">2019-10-12T06:25:00Z</dcterms:created>
  <dcterms:modified xsi:type="dcterms:W3CDTF">2019-11-27T07:00:00Z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2017-03-26T00:00:00Z</vt:filetime>
  </property>
  <property fmtid="{D5CDD505-2E9C-101B-9397-08002B2CF9AE}" pid="3" name="Creator">
    <vt:lpwstr>Writer</vt:lpwstr>
  </property>
  <property fmtid="{D5CDD505-2E9C-101B-9397-08002B2CF9AE}" pid="4" name="LastSaved">
    <vt:filetime>2019-10-12T00:00:00Z</vt:filetime>
  </property>
</Properties>
</file>